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CEB91" w14:textId="17E9983A" w:rsidR="00E2368E" w:rsidRPr="001D4938" w:rsidRDefault="006834E5" w:rsidP="00C753A1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1D4938">
        <w:rPr>
          <w:rFonts w:ascii="Arial" w:hAnsi="Arial" w:cs="Arial"/>
          <w:b/>
          <w:i/>
          <w:sz w:val="24"/>
          <w:szCs w:val="24"/>
        </w:rPr>
        <w:t xml:space="preserve">Anunț privind procedura </w:t>
      </w:r>
      <w:r w:rsidR="004D020F" w:rsidRPr="001D4938">
        <w:rPr>
          <w:rFonts w:ascii="Arial" w:hAnsi="Arial" w:cs="Arial"/>
          <w:b/>
          <w:i/>
          <w:sz w:val="24"/>
          <w:szCs w:val="24"/>
        </w:rPr>
        <w:t xml:space="preserve">de </w:t>
      </w:r>
      <w:r w:rsidR="00676DFA" w:rsidRPr="001D4938">
        <w:rPr>
          <w:rFonts w:ascii="Arial" w:hAnsi="Arial" w:cs="Arial"/>
          <w:b/>
          <w:i/>
          <w:sz w:val="24"/>
          <w:szCs w:val="24"/>
        </w:rPr>
        <w:t>promovare</w:t>
      </w:r>
      <w:r w:rsidR="00286801" w:rsidRPr="001D4938">
        <w:rPr>
          <w:rFonts w:ascii="Arial" w:hAnsi="Arial" w:cs="Arial"/>
          <w:b/>
          <w:i/>
          <w:sz w:val="24"/>
          <w:szCs w:val="24"/>
        </w:rPr>
        <w:t xml:space="preserve"> </w:t>
      </w:r>
      <w:r w:rsidR="004D020F" w:rsidRPr="001D4938">
        <w:rPr>
          <w:rFonts w:ascii="Arial" w:hAnsi="Arial" w:cs="Arial"/>
          <w:b/>
          <w:i/>
          <w:sz w:val="24"/>
          <w:szCs w:val="24"/>
          <w:lang w:val="ro-RO"/>
        </w:rPr>
        <w:t>î</w:t>
      </w:r>
      <w:r w:rsidR="004D020F" w:rsidRPr="001D4938">
        <w:rPr>
          <w:rFonts w:ascii="Arial" w:hAnsi="Arial" w:cs="Arial"/>
          <w:b/>
          <w:i/>
          <w:sz w:val="24"/>
          <w:szCs w:val="24"/>
        </w:rPr>
        <w:t>n anul universitar 20</w:t>
      </w:r>
      <w:r w:rsidR="00994DD3" w:rsidRPr="001D4938">
        <w:rPr>
          <w:rFonts w:ascii="Arial" w:hAnsi="Arial" w:cs="Arial"/>
          <w:b/>
          <w:i/>
          <w:sz w:val="24"/>
          <w:szCs w:val="24"/>
        </w:rPr>
        <w:t>2</w:t>
      </w:r>
      <w:r w:rsidR="001D4938">
        <w:rPr>
          <w:rFonts w:ascii="Arial" w:hAnsi="Arial" w:cs="Arial"/>
          <w:b/>
          <w:i/>
          <w:sz w:val="24"/>
          <w:szCs w:val="24"/>
        </w:rPr>
        <w:t>5</w:t>
      </w:r>
      <w:r w:rsidR="00F061EB" w:rsidRPr="001D4938">
        <w:rPr>
          <w:rFonts w:ascii="Arial" w:hAnsi="Arial" w:cs="Arial"/>
          <w:b/>
          <w:i/>
          <w:sz w:val="24"/>
          <w:szCs w:val="24"/>
        </w:rPr>
        <w:t>/20</w:t>
      </w:r>
      <w:r w:rsidR="008A5719" w:rsidRPr="001D4938">
        <w:rPr>
          <w:rFonts w:ascii="Arial" w:hAnsi="Arial" w:cs="Arial"/>
          <w:b/>
          <w:i/>
          <w:sz w:val="24"/>
          <w:szCs w:val="24"/>
        </w:rPr>
        <w:t>2</w:t>
      </w:r>
      <w:r w:rsidR="001D4938">
        <w:rPr>
          <w:rFonts w:ascii="Arial" w:hAnsi="Arial" w:cs="Arial"/>
          <w:b/>
          <w:i/>
          <w:sz w:val="24"/>
          <w:szCs w:val="24"/>
        </w:rPr>
        <w:t>6</w:t>
      </w:r>
    </w:p>
    <w:p w14:paraId="61C1F60B" w14:textId="77777777" w:rsidR="00B920D6" w:rsidRDefault="00B920D6" w:rsidP="00771CE0">
      <w:pPr>
        <w:jc w:val="both"/>
        <w:rPr>
          <w:rFonts w:ascii="Arial" w:hAnsi="Arial" w:cs="Arial"/>
          <w:i/>
          <w:iCs/>
          <w:color w:val="0070C0"/>
          <w:sz w:val="24"/>
          <w:szCs w:val="24"/>
          <w:u w:val="single"/>
        </w:rPr>
      </w:pPr>
    </w:p>
    <w:p w14:paraId="0439E782" w14:textId="5CA2847F" w:rsidR="00C556D3" w:rsidRPr="00B920D6" w:rsidRDefault="00C556D3" w:rsidP="00771CE0">
      <w:pPr>
        <w:jc w:val="both"/>
        <w:rPr>
          <w:rFonts w:ascii="Arial" w:hAnsi="Arial" w:cs="Arial"/>
          <w:i/>
          <w:iCs/>
          <w:color w:val="0070C0"/>
          <w:sz w:val="24"/>
          <w:szCs w:val="24"/>
          <w:u w:val="single"/>
          <w:lang w:val="ro-RO"/>
        </w:rPr>
      </w:pPr>
      <w:r w:rsidRPr="00B920D6">
        <w:rPr>
          <w:rFonts w:ascii="Arial" w:hAnsi="Arial" w:cs="Arial"/>
          <w:i/>
          <w:iCs/>
          <w:color w:val="0070C0"/>
          <w:sz w:val="24"/>
          <w:szCs w:val="24"/>
          <w:u w:val="single"/>
        </w:rPr>
        <w:t>Pentru studii de licen</w:t>
      </w:r>
      <w:r w:rsidRPr="00B920D6">
        <w:rPr>
          <w:rFonts w:ascii="Arial" w:hAnsi="Arial" w:cs="Arial"/>
          <w:i/>
          <w:iCs/>
          <w:color w:val="0070C0"/>
          <w:sz w:val="24"/>
          <w:szCs w:val="24"/>
          <w:u w:val="single"/>
          <w:lang w:val="ro-RO"/>
        </w:rPr>
        <w:t>ță</w:t>
      </w:r>
    </w:p>
    <w:p w14:paraId="264E299B" w14:textId="728EF115" w:rsidR="006A6631" w:rsidRPr="001D4938" w:rsidRDefault="00676DFA" w:rsidP="00771CE0">
      <w:pPr>
        <w:jc w:val="both"/>
        <w:rPr>
          <w:rFonts w:ascii="Arial" w:eastAsia="Times New Roman" w:hAnsi="Arial" w:cs="Arial"/>
          <w:sz w:val="24"/>
          <w:szCs w:val="24"/>
        </w:rPr>
      </w:pPr>
      <w:r w:rsidRPr="001D4938">
        <w:rPr>
          <w:rFonts w:ascii="Arial" w:hAnsi="Arial" w:cs="Arial"/>
          <w:sz w:val="24"/>
          <w:szCs w:val="24"/>
        </w:rPr>
        <w:t xml:space="preserve">Studenții care </w:t>
      </w:r>
      <w:r w:rsidR="006A6631" w:rsidRPr="001D4938">
        <w:rPr>
          <w:rFonts w:ascii="Arial" w:eastAsia="Times New Roman" w:hAnsi="Arial" w:cs="Arial"/>
          <w:b/>
          <w:sz w:val="24"/>
          <w:szCs w:val="24"/>
        </w:rPr>
        <w:t>nu au obţinut</w:t>
      </w:r>
      <w:r w:rsidR="000A4CE5" w:rsidRPr="001D4938">
        <w:rPr>
          <w:rFonts w:ascii="Arial" w:eastAsia="Times New Roman" w:hAnsi="Arial" w:cs="Arial"/>
          <w:b/>
          <w:sz w:val="24"/>
          <w:szCs w:val="24"/>
        </w:rPr>
        <w:t xml:space="preserve"> necesarul de puncte credit obligatorii</w:t>
      </w:r>
      <w:r w:rsidR="0072094B" w:rsidRPr="001D4938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72094B" w:rsidRPr="001D4938">
        <w:rPr>
          <w:rFonts w:ascii="Arial" w:eastAsia="Times New Roman" w:hAnsi="Arial" w:cs="Arial"/>
          <w:b/>
          <w:sz w:val="24"/>
          <w:szCs w:val="24"/>
          <w:lang w:val="ro-RO"/>
        </w:rPr>
        <w:t>în anul universitar 202</w:t>
      </w:r>
      <w:r w:rsidR="001D4938" w:rsidRPr="001D4938">
        <w:rPr>
          <w:rFonts w:ascii="Arial" w:eastAsia="Times New Roman" w:hAnsi="Arial" w:cs="Arial"/>
          <w:b/>
          <w:sz w:val="24"/>
          <w:szCs w:val="24"/>
          <w:lang w:val="ro-RO"/>
        </w:rPr>
        <w:t>4</w:t>
      </w:r>
      <w:r w:rsidR="0072094B" w:rsidRPr="001D4938">
        <w:rPr>
          <w:rFonts w:ascii="Arial" w:eastAsia="Times New Roman" w:hAnsi="Arial" w:cs="Arial"/>
          <w:b/>
          <w:sz w:val="24"/>
          <w:szCs w:val="24"/>
          <w:lang w:val="ro-RO"/>
        </w:rPr>
        <w:t>/202</w:t>
      </w:r>
      <w:r w:rsidR="001D4938" w:rsidRPr="001D4938">
        <w:rPr>
          <w:rFonts w:ascii="Arial" w:eastAsia="Times New Roman" w:hAnsi="Arial" w:cs="Arial"/>
          <w:b/>
          <w:sz w:val="24"/>
          <w:szCs w:val="24"/>
          <w:lang w:val="ro-RO"/>
        </w:rPr>
        <w:t>5</w:t>
      </w:r>
      <w:r w:rsidR="000A4CE5" w:rsidRPr="001D4938">
        <w:rPr>
          <w:rFonts w:ascii="Arial" w:eastAsia="Times New Roman" w:hAnsi="Arial" w:cs="Arial"/>
          <w:b/>
          <w:sz w:val="24"/>
          <w:szCs w:val="24"/>
        </w:rPr>
        <w:t xml:space="preserve">, </w:t>
      </w:r>
      <w:r w:rsidR="001D4938" w:rsidRPr="001D4938">
        <w:rPr>
          <w:rFonts w:ascii="Arial" w:hAnsi="Arial" w:cs="Arial"/>
          <w:sz w:val="24"/>
          <w:szCs w:val="24"/>
        </w:rPr>
        <w:t xml:space="preserve">cf Art.16, alin. 2 din </w:t>
      </w:r>
      <w:r w:rsidR="001D4938" w:rsidRPr="001D4938">
        <w:rPr>
          <w:rFonts w:ascii="Arial" w:hAnsi="Arial" w:cs="Arial"/>
          <w:i/>
          <w:iCs/>
          <w:sz w:val="24"/>
          <w:szCs w:val="24"/>
        </w:rPr>
        <w:t>Regulamentul privind organizarea şi funcţionarea studiilor universitare de licenţă în Universitatea Naţională de Ştiinţă şi Tehnologie POLITEHNICA Bucureşti</w:t>
      </w:r>
      <w:r w:rsidR="001D4938" w:rsidRPr="001D4938">
        <w:rPr>
          <w:rFonts w:ascii="Arial" w:hAnsi="Arial" w:cs="Arial"/>
          <w:b/>
          <w:bCs/>
          <w:i/>
          <w:iCs/>
          <w:sz w:val="24"/>
          <w:szCs w:val="24"/>
          <w:lang w:val="ro-RO"/>
        </w:rPr>
        <w:t xml:space="preserve"> </w:t>
      </w:r>
      <w:r w:rsidR="00771CE0" w:rsidRPr="001D4938">
        <w:rPr>
          <w:rFonts w:ascii="Arial" w:hAnsi="Arial" w:cs="Arial"/>
          <w:sz w:val="24"/>
          <w:szCs w:val="24"/>
        </w:rPr>
        <w:t>pot depune cereri</w:t>
      </w:r>
      <w:r w:rsidRPr="001D4938">
        <w:rPr>
          <w:rFonts w:ascii="Arial" w:hAnsi="Arial" w:cs="Arial"/>
          <w:sz w:val="24"/>
          <w:szCs w:val="24"/>
        </w:rPr>
        <w:t xml:space="preserve"> de promovare </w:t>
      </w:r>
      <w:r w:rsidR="00771CE0" w:rsidRPr="001D4938">
        <w:rPr>
          <w:rFonts w:ascii="Arial" w:hAnsi="Arial" w:cs="Arial"/>
          <w:sz w:val="24"/>
          <w:szCs w:val="24"/>
        </w:rPr>
        <w:t>cu derogare</w:t>
      </w:r>
      <w:r w:rsidR="00445614">
        <w:rPr>
          <w:rFonts w:ascii="Arial" w:hAnsi="Arial" w:cs="Arial"/>
          <w:sz w:val="24"/>
          <w:szCs w:val="24"/>
        </w:rPr>
        <w:t xml:space="preserve">, </w:t>
      </w:r>
      <w:r w:rsidR="00445614" w:rsidRPr="00445614">
        <w:rPr>
          <w:rFonts w:ascii="Arial" w:hAnsi="Arial" w:cs="Arial"/>
          <w:sz w:val="24"/>
          <w:szCs w:val="24"/>
        </w:rPr>
        <w:t>conform Deciziei Consiliului Facultății ETTI,</w:t>
      </w:r>
      <w:r w:rsidR="001D4938" w:rsidRPr="001D4938">
        <w:rPr>
          <w:rFonts w:ascii="Arial" w:hAnsi="Arial" w:cs="Arial"/>
          <w:b/>
          <w:bCs/>
          <w:i/>
          <w:iCs/>
          <w:sz w:val="24"/>
          <w:szCs w:val="24"/>
          <w:lang w:val="ro-RO"/>
        </w:rPr>
        <w:t xml:space="preserve"> </w:t>
      </w:r>
      <w:r w:rsidR="006A6631" w:rsidRPr="001D4938">
        <w:rPr>
          <w:rFonts w:ascii="Arial" w:eastAsia="Times New Roman" w:hAnsi="Arial" w:cs="Arial"/>
          <w:sz w:val="24"/>
          <w:szCs w:val="24"/>
        </w:rPr>
        <w:t>dacă au obţinut</w:t>
      </w:r>
      <w:r w:rsidR="000A4CE5" w:rsidRPr="001D4938">
        <w:rPr>
          <w:rFonts w:ascii="Arial" w:eastAsia="Times New Roman" w:hAnsi="Arial" w:cs="Arial"/>
          <w:sz w:val="24"/>
          <w:szCs w:val="24"/>
        </w:rPr>
        <w:t>:</w:t>
      </w:r>
    </w:p>
    <w:p w14:paraId="1F9EEA50" w14:textId="734AA494" w:rsidR="006A6631" w:rsidRPr="001D4938" w:rsidRDefault="006A6631" w:rsidP="000A4CE5">
      <w:pPr>
        <w:pStyle w:val="ListParagraph"/>
        <w:numPr>
          <w:ilvl w:val="0"/>
          <w:numId w:val="8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1D4938">
        <w:rPr>
          <w:rFonts w:ascii="Arial" w:eastAsia="Times New Roman" w:hAnsi="Arial" w:cs="Arial"/>
          <w:sz w:val="24"/>
          <w:szCs w:val="24"/>
        </w:rPr>
        <w:t>minim 30</w:t>
      </w:r>
      <w:r w:rsidR="00B920D6">
        <w:rPr>
          <w:rFonts w:ascii="Arial" w:eastAsia="Times New Roman" w:hAnsi="Arial" w:cs="Arial"/>
          <w:sz w:val="24"/>
          <w:szCs w:val="24"/>
        </w:rPr>
        <w:t>,</w:t>
      </w:r>
      <w:r w:rsidR="001D4938">
        <w:rPr>
          <w:rFonts w:ascii="Arial" w:eastAsia="Times New Roman" w:hAnsi="Arial" w:cs="Arial"/>
          <w:sz w:val="24"/>
          <w:szCs w:val="24"/>
        </w:rPr>
        <w:t xml:space="preserve"> maxim 34 inclusiv</w:t>
      </w:r>
      <w:r w:rsidR="00B920D6">
        <w:rPr>
          <w:rFonts w:ascii="Arial" w:eastAsia="Times New Roman" w:hAnsi="Arial" w:cs="Arial"/>
          <w:sz w:val="24"/>
          <w:szCs w:val="24"/>
        </w:rPr>
        <w:t xml:space="preserve"> </w:t>
      </w:r>
      <w:r w:rsidR="001D4938">
        <w:rPr>
          <w:rFonts w:ascii="Arial" w:eastAsia="Times New Roman" w:hAnsi="Arial" w:cs="Arial"/>
          <w:sz w:val="24"/>
          <w:szCs w:val="24"/>
        </w:rPr>
        <w:t xml:space="preserve">(puncte de credit obligatorii) </w:t>
      </w:r>
      <w:r w:rsidRPr="001D4938">
        <w:rPr>
          <w:rFonts w:ascii="Arial" w:eastAsia="Times New Roman" w:hAnsi="Arial" w:cs="Arial"/>
          <w:sz w:val="24"/>
          <w:szCs w:val="24"/>
        </w:rPr>
        <w:t xml:space="preserve">pentru trecerea în anul II </w:t>
      </w:r>
    </w:p>
    <w:p w14:paraId="2E8FD216" w14:textId="1198C2CC" w:rsidR="006A6631" w:rsidRDefault="006A6631" w:rsidP="000A4CE5">
      <w:pPr>
        <w:pStyle w:val="ListParagraph"/>
        <w:numPr>
          <w:ilvl w:val="0"/>
          <w:numId w:val="8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1D4938">
        <w:rPr>
          <w:rFonts w:ascii="Arial" w:eastAsia="Times New Roman" w:hAnsi="Arial" w:cs="Arial"/>
          <w:sz w:val="24"/>
          <w:szCs w:val="24"/>
        </w:rPr>
        <w:t>minim 85</w:t>
      </w:r>
      <w:r w:rsidR="00B920D6">
        <w:rPr>
          <w:rFonts w:ascii="Arial" w:eastAsia="Times New Roman" w:hAnsi="Arial" w:cs="Arial"/>
          <w:sz w:val="24"/>
          <w:szCs w:val="24"/>
        </w:rPr>
        <w:t>,</w:t>
      </w:r>
      <w:r w:rsidRPr="001D4938">
        <w:rPr>
          <w:rFonts w:ascii="Arial" w:eastAsia="Times New Roman" w:hAnsi="Arial" w:cs="Arial"/>
          <w:sz w:val="24"/>
          <w:szCs w:val="24"/>
        </w:rPr>
        <w:t xml:space="preserve"> </w:t>
      </w:r>
      <w:r w:rsidR="00B920D6">
        <w:rPr>
          <w:rFonts w:ascii="Arial" w:eastAsia="Times New Roman" w:hAnsi="Arial" w:cs="Arial"/>
          <w:sz w:val="24"/>
          <w:szCs w:val="24"/>
        </w:rPr>
        <w:t xml:space="preserve">maxim 94 inclusiv (puncte de credit obligatorii) </w:t>
      </w:r>
      <w:r w:rsidR="00B920D6" w:rsidRPr="001D4938">
        <w:rPr>
          <w:rFonts w:ascii="Arial" w:eastAsia="Times New Roman" w:hAnsi="Arial" w:cs="Arial"/>
          <w:sz w:val="24"/>
          <w:szCs w:val="24"/>
        </w:rPr>
        <w:t xml:space="preserve">pentru trecerea în anul </w:t>
      </w:r>
      <w:r w:rsidRPr="001D4938">
        <w:rPr>
          <w:rFonts w:ascii="Arial" w:eastAsia="Times New Roman" w:hAnsi="Arial" w:cs="Arial"/>
          <w:sz w:val="24"/>
          <w:szCs w:val="24"/>
        </w:rPr>
        <w:t xml:space="preserve">III </w:t>
      </w:r>
    </w:p>
    <w:p w14:paraId="5A50F513" w14:textId="3E9753A2" w:rsidR="00B920D6" w:rsidRPr="001D4938" w:rsidRDefault="00B920D6" w:rsidP="000A4CE5">
      <w:pPr>
        <w:pStyle w:val="ListParagraph"/>
        <w:numPr>
          <w:ilvl w:val="0"/>
          <w:numId w:val="8"/>
        </w:num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minim 145, maxim 154 inclusiv (puncte de credit obligatorii) </w:t>
      </w:r>
      <w:r w:rsidRPr="001D4938">
        <w:rPr>
          <w:rFonts w:ascii="Arial" w:eastAsia="Times New Roman" w:hAnsi="Arial" w:cs="Arial"/>
          <w:sz w:val="24"/>
          <w:szCs w:val="24"/>
        </w:rPr>
        <w:t xml:space="preserve">pentru trecerea în anul </w:t>
      </w:r>
      <w:r>
        <w:rPr>
          <w:rFonts w:ascii="Arial" w:eastAsia="Times New Roman" w:hAnsi="Arial" w:cs="Arial"/>
          <w:sz w:val="24"/>
          <w:szCs w:val="24"/>
        </w:rPr>
        <w:t>IV</w:t>
      </w:r>
    </w:p>
    <w:p w14:paraId="7081134B" w14:textId="36B968F3" w:rsidR="001D4938" w:rsidRPr="00B920D6" w:rsidRDefault="001D4938" w:rsidP="001D4938">
      <w:pPr>
        <w:jc w:val="both"/>
        <w:rPr>
          <w:rFonts w:ascii="Arial" w:hAnsi="Arial" w:cs="Arial"/>
          <w:b/>
          <w:bCs/>
          <w:i/>
          <w:iCs/>
          <w:color w:val="EE0000"/>
          <w:sz w:val="24"/>
          <w:szCs w:val="24"/>
        </w:rPr>
      </w:pPr>
      <w:r w:rsidRPr="00B920D6">
        <w:rPr>
          <w:rFonts w:ascii="Arial" w:hAnsi="Arial" w:cs="Arial"/>
          <w:b/>
          <w:bCs/>
          <w:i/>
          <w:iCs/>
          <w:color w:val="EE0000"/>
          <w:sz w:val="24"/>
          <w:szCs w:val="24"/>
        </w:rPr>
        <w:t>Cererile de repetare/promovare cu derogare vor fi încărcate pe platforma https://etti.pub.ro/contracte, la sectiunea Cereri</w:t>
      </w:r>
      <w:r w:rsidR="00286F2E">
        <w:rPr>
          <w:rFonts w:ascii="Arial" w:hAnsi="Arial" w:cs="Arial"/>
          <w:b/>
          <w:bCs/>
          <w:i/>
          <w:iCs/>
          <w:color w:val="EE0000"/>
          <w:sz w:val="24"/>
          <w:szCs w:val="24"/>
        </w:rPr>
        <w:t>, până la data de 18 septembrie 2025, inclusiv.</w:t>
      </w:r>
    </w:p>
    <w:p w14:paraId="23E4E0E2" w14:textId="77777777" w:rsidR="00523A99" w:rsidRPr="00B920D6" w:rsidRDefault="00771CE0" w:rsidP="00771CE0">
      <w:pPr>
        <w:jc w:val="both"/>
        <w:rPr>
          <w:rFonts w:ascii="Arial" w:hAnsi="Arial" w:cs="Arial"/>
          <w:i/>
          <w:iCs/>
          <w:sz w:val="24"/>
          <w:szCs w:val="24"/>
          <w:u w:val="single"/>
        </w:rPr>
      </w:pPr>
      <w:r w:rsidRPr="001D4938">
        <w:rPr>
          <w:rFonts w:ascii="Arial" w:hAnsi="Arial" w:cs="Arial"/>
          <w:sz w:val="24"/>
          <w:szCs w:val="24"/>
        </w:rPr>
        <w:t xml:space="preserve"> </w:t>
      </w:r>
      <w:r w:rsidR="00523A99" w:rsidRPr="00B920D6">
        <w:rPr>
          <w:rFonts w:ascii="Arial" w:hAnsi="Arial" w:cs="Arial"/>
          <w:i/>
          <w:iCs/>
          <w:color w:val="0070C0"/>
          <w:sz w:val="24"/>
          <w:szCs w:val="24"/>
          <w:u w:val="single"/>
        </w:rPr>
        <w:t xml:space="preserve">Pentru studii de masterat </w:t>
      </w:r>
    </w:p>
    <w:p w14:paraId="6F4DDCCF" w14:textId="247F0278" w:rsidR="001D4938" w:rsidRPr="001B6890" w:rsidRDefault="001D4938" w:rsidP="001D4938">
      <w:p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</w:pPr>
      <w:r w:rsidRPr="001B6890">
        <w:rPr>
          <w:rFonts w:ascii="Times New Roman" w:hAnsi="Times New Roman" w:cs="Times New Roman"/>
          <w:sz w:val="28"/>
          <w:szCs w:val="28"/>
        </w:rPr>
        <w:t xml:space="preserve">Studenții care </w:t>
      </w:r>
      <w:r w:rsidRPr="001B6890">
        <w:rPr>
          <w:rFonts w:ascii="Times New Roman" w:eastAsia="Times New Roman" w:hAnsi="Times New Roman" w:cs="Times New Roman"/>
          <w:b/>
          <w:sz w:val="28"/>
          <w:szCs w:val="28"/>
        </w:rPr>
        <w:t xml:space="preserve">nu au obţinut necesarul de puncte credit obligatorii </w:t>
      </w:r>
      <w:r w:rsidRPr="001B6890">
        <w:rPr>
          <w:rFonts w:ascii="Times New Roman" w:eastAsia="Times New Roman" w:hAnsi="Times New Roman" w:cs="Times New Roman"/>
          <w:b/>
          <w:sz w:val="28"/>
          <w:szCs w:val="28"/>
          <w:lang w:val="ro-RO"/>
        </w:rPr>
        <w:t>în anul universitar 2024/2025</w:t>
      </w:r>
      <w:r w:rsidRPr="001B6890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 w:rsidRPr="001B6890">
        <w:rPr>
          <w:rFonts w:ascii="Times New Roman" w:hAnsi="Times New Roman" w:cs="Times New Roman"/>
          <w:sz w:val="28"/>
          <w:szCs w:val="28"/>
        </w:rPr>
        <w:t xml:space="preserve">pot </w:t>
      </w:r>
      <w:r>
        <w:rPr>
          <w:rFonts w:ascii="Times New Roman" w:hAnsi="Times New Roman" w:cs="Times New Roman"/>
          <w:sz w:val="28"/>
          <w:szCs w:val="28"/>
        </w:rPr>
        <w:t>promova</w:t>
      </w:r>
      <w:r w:rsidRPr="001B6890">
        <w:rPr>
          <w:rFonts w:ascii="Times New Roman" w:hAnsi="Times New Roman" w:cs="Times New Roman"/>
          <w:sz w:val="28"/>
          <w:szCs w:val="28"/>
        </w:rPr>
        <w:t xml:space="preserve"> cf Art.16, alin. 2 din </w:t>
      </w:r>
      <w:r w:rsidRPr="001B6890">
        <w:rPr>
          <w:rFonts w:ascii="Times New Roman" w:hAnsi="Times New Roman" w:cs="Times New Roman"/>
          <w:i/>
          <w:iCs/>
          <w:sz w:val="28"/>
          <w:szCs w:val="28"/>
        </w:rPr>
        <w:t>Regulamentul privind organizarea şi funcţionarea studiilor universitare de masterat în Universitatea Naţională de Ştiinţă şi Tehnologie POLITEHNICA Bucureşti</w:t>
      </w:r>
      <w:r w:rsidRPr="001B6890"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  <w:t>.</w:t>
      </w:r>
    </w:p>
    <w:p w14:paraId="191CEB1C" w14:textId="77777777" w:rsidR="001D4938" w:rsidRPr="003A1B7B" w:rsidRDefault="001D4938" w:rsidP="001D4938">
      <w:pPr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A1B7B">
        <w:rPr>
          <w:rFonts w:ascii="Times New Roman" w:hAnsi="Times New Roman" w:cs="Times New Roman"/>
          <w:b/>
          <w:bCs/>
          <w:i/>
          <w:iCs/>
          <w:sz w:val="28"/>
          <w:szCs w:val="28"/>
        </w:rPr>
        <w:t>dacă au obţinut:</w:t>
      </w:r>
    </w:p>
    <w:p w14:paraId="05745908" w14:textId="77777777" w:rsidR="001D4938" w:rsidRPr="001D4938" w:rsidRDefault="001D4938" w:rsidP="001D4938">
      <w:pPr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  <w:r w:rsidRPr="003A1B7B">
        <w:rPr>
          <w:rFonts w:ascii="Times New Roman" w:hAnsi="Times New Roman" w:cs="Times New Roman"/>
          <w:b/>
          <w:bCs/>
          <w:i/>
          <w:iCs/>
          <w:sz w:val="28"/>
          <w:szCs w:val="28"/>
        </w:rPr>
        <w:t>minim 35 cst</w:t>
      </w:r>
      <w:r w:rsidRPr="001B689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r w:rsidRPr="001B012D">
        <w:rPr>
          <w:rFonts w:ascii="Times New Roman" w:hAnsi="Times New Roman" w:cs="Times New Roman"/>
          <w:b/>
          <w:bCs/>
          <w:i/>
          <w:iCs/>
          <w:sz w:val="28"/>
          <w:szCs w:val="28"/>
        </w:rPr>
        <w:t>din care minimum 10 aferente activităților de cercetare/practică și minimum 15 ECTS din cele aferente activităţilor didactice</w:t>
      </w:r>
    </w:p>
    <w:p w14:paraId="07A83D78" w14:textId="1DD0F55B" w:rsidR="00286F2E" w:rsidRDefault="00B920D6" w:rsidP="00B920D6">
      <w:pPr>
        <w:jc w:val="both"/>
        <w:rPr>
          <w:rFonts w:ascii="Arial" w:hAnsi="Arial" w:cs="Arial"/>
          <w:b/>
          <w:bCs/>
          <w:i/>
          <w:iCs/>
          <w:color w:val="EE0000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EE0000"/>
          <w:sz w:val="24"/>
          <w:szCs w:val="24"/>
        </w:rPr>
        <w:t xml:space="preserve">    </w:t>
      </w:r>
      <w:r w:rsidR="001D4938" w:rsidRPr="00B920D6">
        <w:rPr>
          <w:rFonts w:ascii="Arial" w:hAnsi="Arial" w:cs="Arial"/>
          <w:b/>
          <w:bCs/>
          <w:i/>
          <w:iCs/>
          <w:color w:val="EE0000"/>
          <w:sz w:val="24"/>
          <w:szCs w:val="24"/>
        </w:rPr>
        <w:t>Cererile de repetare vor fi încărcate pe platforma https://etti.pub.ro/contracte, la sectiunea Cereri</w:t>
      </w:r>
      <w:r w:rsidR="00286F2E">
        <w:rPr>
          <w:rFonts w:ascii="Arial" w:hAnsi="Arial" w:cs="Arial"/>
          <w:b/>
          <w:bCs/>
          <w:i/>
          <w:iCs/>
          <w:color w:val="EE0000"/>
          <w:sz w:val="24"/>
          <w:szCs w:val="24"/>
        </w:rPr>
        <w:t>,</w:t>
      </w:r>
      <w:r w:rsidR="00286F2E" w:rsidRPr="00286F2E">
        <w:rPr>
          <w:rFonts w:ascii="Arial" w:hAnsi="Arial" w:cs="Arial"/>
          <w:b/>
          <w:bCs/>
          <w:i/>
          <w:iCs/>
          <w:color w:val="EE0000"/>
          <w:sz w:val="24"/>
          <w:szCs w:val="24"/>
        </w:rPr>
        <w:t xml:space="preserve"> </w:t>
      </w:r>
      <w:r w:rsidR="00286F2E">
        <w:rPr>
          <w:rFonts w:ascii="Arial" w:hAnsi="Arial" w:cs="Arial"/>
          <w:b/>
          <w:bCs/>
          <w:i/>
          <w:iCs/>
          <w:color w:val="EE0000"/>
          <w:sz w:val="24"/>
          <w:szCs w:val="24"/>
        </w:rPr>
        <w:t>până la data de 18 septembrie 2025, inclusiv.</w:t>
      </w:r>
    </w:p>
    <w:p w14:paraId="65583C0A" w14:textId="1A674AAB" w:rsidR="00B920D6" w:rsidRPr="002265C5" w:rsidRDefault="00B920D6" w:rsidP="00B920D6">
      <w:pPr>
        <w:jc w:val="both"/>
        <w:rPr>
          <w:rFonts w:ascii="Times New Roman" w:hAnsi="Times New Roman" w:cs="Times New Roman"/>
          <w:b/>
          <w:bCs/>
          <w:color w:val="EE0000"/>
          <w:sz w:val="28"/>
          <w:szCs w:val="28"/>
          <w:lang w:val="ro-RO"/>
        </w:rPr>
      </w:pPr>
      <w:r>
        <w:rPr>
          <w:rFonts w:ascii="Times New Roman" w:hAnsi="Times New Roman" w:cs="Times New Roman"/>
          <w:b/>
          <w:bCs/>
          <w:i/>
          <w:iCs/>
          <w:color w:val="EE0000"/>
          <w:sz w:val="28"/>
          <w:szCs w:val="28"/>
        </w:rPr>
        <w:t xml:space="preserve">    </w:t>
      </w:r>
      <w:r w:rsidRPr="002265C5">
        <w:rPr>
          <w:rFonts w:ascii="Times New Roman" w:hAnsi="Times New Roman" w:cs="Times New Roman"/>
          <w:b/>
          <w:bCs/>
          <w:i/>
          <w:iCs/>
          <w:color w:val="EE0000"/>
          <w:sz w:val="28"/>
          <w:szCs w:val="28"/>
        </w:rPr>
        <w:t>Nu se solicită depunerea de cereri de promovare.</w:t>
      </w:r>
      <w:r>
        <w:rPr>
          <w:rFonts w:ascii="Times New Roman" w:hAnsi="Times New Roman" w:cs="Times New Roman"/>
          <w:b/>
          <w:bCs/>
          <w:i/>
          <w:iCs/>
          <w:color w:val="EE0000"/>
          <w:sz w:val="28"/>
          <w:szCs w:val="28"/>
        </w:rPr>
        <w:t xml:space="preserve"> </w:t>
      </w:r>
      <w:r w:rsidRPr="002265C5">
        <w:rPr>
          <w:rFonts w:ascii="Times New Roman" w:hAnsi="Times New Roman" w:cs="Times New Roman"/>
          <w:b/>
          <w:bCs/>
          <w:i/>
          <w:iCs/>
          <w:color w:val="EE0000"/>
          <w:sz w:val="28"/>
          <w:szCs w:val="28"/>
        </w:rPr>
        <w:t>Promovarea se face în mod automat.</w:t>
      </w:r>
    </w:p>
    <w:p w14:paraId="1658F3CD" w14:textId="77777777" w:rsidR="00E31834" w:rsidRDefault="00E31834" w:rsidP="001D4938">
      <w:pPr>
        <w:ind w:left="36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</w:pPr>
    </w:p>
    <w:p w14:paraId="47460C72" w14:textId="1BB1FD8E" w:rsidR="00B920D6" w:rsidRPr="00E31834" w:rsidRDefault="00286F2E" w:rsidP="001D4938">
      <w:pPr>
        <w:ind w:left="36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</w:pPr>
      <w:r w:rsidRPr="00E31834"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  <w:t>15</w:t>
      </w:r>
      <w:r w:rsidR="00E31834" w:rsidRPr="00E31834"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  <w:t xml:space="preserve"> septembrie 2025</w:t>
      </w:r>
    </w:p>
    <w:sectPr w:rsidR="00B920D6" w:rsidRPr="00E31834" w:rsidSect="00C753A1">
      <w:pgSz w:w="16838" w:h="11906" w:orient="landscape" w:code="9"/>
      <w:pgMar w:top="238" w:right="1440" w:bottom="23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7A4A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FD80EFE"/>
    <w:multiLevelType w:val="hybridMultilevel"/>
    <w:tmpl w:val="A754B1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849F9"/>
    <w:multiLevelType w:val="hybridMultilevel"/>
    <w:tmpl w:val="36409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771EF"/>
    <w:multiLevelType w:val="hybridMultilevel"/>
    <w:tmpl w:val="82A69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93792"/>
    <w:multiLevelType w:val="hybridMultilevel"/>
    <w:tmpl w:val="63948B84"/>
    <w:lvl w:ilvl="0" w:tplc="0CE60F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AB72A2"/>
    <w:multiLevelType w:val="hybridMultilevel"/>
    <w:tmpl w:val="278219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EA46F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4B88644B"/>
    <w:multiLevelType w:val="hybridMultilevel"/>
    <w:tmpl w:val="CC30C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2C085D"/>
    <w:multiLevelType w:val="hybridMultilevel"/>
    <w:tmpl w:val="6464BE4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19A19B0"/>
    <w:multiLevelType w:val="hybridMultilevel"/>
    <w:tmpl w:val="39F617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2422811">
    <w:abstractNumId w:val="6"/>
  </w:num>
  <w:num w:numId="2" w16cid:durableId="959259177">
    <w:abstractNumId w:val="0"/>
  </w:num>
  <w:num w:numId="3" w16cid:durableId="439763569">
    <w:abstractNumId w:val="4"/>
  </w:num>
  <w:num w:numId="4" w16cid:durableId="660083948">
    <w:abstractNumId w:val="5"/>
  </w:num>
  <w:num w:numId="5" w16cid:durableId="342755021">
    <w:abstractNumId w:val="8"/>
  </w:num>
  <w:num w:numId="6" w16cid:durableId="274606563">
    <w:abstractNumId w:val="7"/>
  </w:num>
  <w:num w:numId="7" w16cid:durableId="1545095845">
    <w:abstractNumId w:val="1"/>
  </w:num>
  <w:num w:numId="8" w16cid:durableId="1902062070">
    <w:abstractNumId w:val="9"/>
  </w:num>
  <w:num w:numId="9" w16cid:durableId="1900822780">
    <w:abstractNumId w:val="2"/>
  </w:num>
  <w:num w:numId="10" w16cid:durableId="19843131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20F"/>
    <w:rsid w:val="00056AA2"/>
    <w:rsid w:val="000921CC"/>
    <w:rsid w:val="000A4CE5"/>
    <w:rsid w:val="00102580"/>
    <w:rsid w:val="00194971"/>
    <w:rsid w:val="001D4938"/>
    <w:rsid w:val="00240D5B"/>
    <w:rsid w:val="00286801"/>
    <w:rsid w:val="00286F2E"/>
    <w:rsid w:val="002D0956"/>
    <w:rsid w:val="002E7146"/>
    <w:rsid w:val="00316596"/>
    <w:rsid w:val="00387F89"/>
    <w:rsid w:val="003C6AB1"/>
    <w:rsid w:val="004168F3"/>
    <w:rsid w:val="00445614"/>
    <w:rsid w:val="004D020F"/>
    <w:rsid w:val="005068EB"/>
    <w:rsid w:val="00523A99"/>
    <w:rsid w:val="005319CD"/>
    <w:rsid w:val="00563DE2"/>
    <w:rsid w:val="005B6FD7"/>
    <w:rsid w:val="00601250"/>
    <w:rsid w:val="00605C4E"/>
    <w:rsid w:val="00622785"/>
    <w:rsid w:val="00641E4C"/>
    <w:rsid w:val="00662570"/>
    <w:rsid w:val="00666DAA"/>
    <w:rsid w:val="00676DFA"/>
    <w:rsid w:val="006834E5"/>
    <w:rsid w:val="00691A05"/>
    <w:rsid w:val="006A6631"/>
    <w:rsid w:val="006F1D4D"/>
    <w:rsid w:val="007104C5"/>
    <w:rsid w:val="0072094B"/>
    <w:rsid w:val="00747F02"/>
    <w:rsid w:val="00766DD3"/>
    <w:rsid w:val="00771CE0"/>
    <w:rsid w:val="0079120A"/>
    <w:rsid w:val="007C3AB5"/>
    <w:rsid w:val="007E5120"/>
    <w:rsid w:val="007F1D9A"/>
    <w:rsid w:val="008A5719"/>
    <w:rsid w:val="008B5E0C"/>
    <w:rsid w:val="008D3AC6"/>
    <w:rsid w:val="008F33E0"/>
    <w:rsid w:val="00955934"/>
    <w:rsid w:val="00974DFB"/>
    <w:rsid w:val="00990288"/>
    <w:rsid w:val="00994DD3"/>
    <w:rsid w:val="009A2AB6"/>
    <w:rsid w:val="009D38A4"/>
    <w:rsid w:val="009E5576"/>
    <w:rsid w:val="009E5DBB"/>
    <w:rsid w:val="009F2E1E"/>
    <w:rsid w:val="00A405A2"/>
    <w:rsid w:val="00A56254"/>
    <w:rsid w:val="00AD5FA2"/>
    <w:rsid w:val="00AE4B36"/>
    <w:rsid w:val="00B667A2"/>
    <w:rsid w:val="00B66DDF"/>
    <w:rsid w:val="00B70DE0"/>
    <w:rsid w:val="00B920D6"/>
    <w:rsid w:val="00BB135C"/>
    <w:rsid w:val="00C556D3"/>
    <w:rsid w:val="00C753A1"/>
    <w:rsid w:val="00C90235"/>
    <w:rsid w:val="00CE048F"/>
    <w:rsid w:val="00D35E79"/>
    <w:rsid w:val="00D50B45"/>
    <w:rsid w:val="00D74D9F"/>
    <w:rsid w:val="00E2368E"/>
    <w:rsid w:val="00E25385"/>
    <w:rsid w:val="00E31834"/>
    <w:rsid w:val="00EA41BA"/>
    <w:rsid w:val="00EE763F"/>
    <w:rsid w:val="00F061EB"/>
    <w:rsid w:val="00F51F01"/>
    <w:rsid w:val="00FA0621"/>
    <w:rsid w:val="00FD080F"/>
    <w:rsid w:val="00FE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8B630"/>
  <w15:docId w15:val="{191443D6-080A-45CE-B717-74703A13C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02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6B5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6B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1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6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3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6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3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1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9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9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8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7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RODICA CLAUDIA CONSTANTINESCU (23703)</cp:lastModifiedBy>
  <cp:revision>6</cp:revision>
  <cp:lastPrinted>2017-09-05T11:02:00Z</cp:lastPrinted>
  <dcterms:created xsi:type="dcterms:W3CDTF">2025-09-15T11:43:00Z</dcterms:created>
  <dcterms:modified xsi:type="dcterms:W3CDTF">2025-09-15T14:49:00Z</dcterms:modified>
</cp:coreProperties>
</file>